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pStyle w:val="Heading1"/>
      </w:pPr>
      <w:r>
        <w:t xml:space="preserve">Advisory board meeting agenda</w:t>
      </w:r>
    </w:p>
    <w:p>
      <w:r>
        <w:rPr>
          <w:b/>
          <w:bCs/>
        </w:rPr>
        <w:t xml:space="preserve">Date and time: </w:t>
      </w:r>
      <w:r>
        <w:t xml:space="preserve"/>
      </w:r>
    </w:p>
    <w:p>
      <w:r>
        <w:rPr>
          <w:b/>
          <w:bCs/>
        </w:rPr>
        <w:t xml:space="preserve">Location or video link: </w:t>
      </w:r>
      <w:r>
        <w:t xml:space="preserve"/>
      </w:r>
    </w:p>
    <w:p>
      <w:r>
        <w:rPr>
          <w:b/>
          <w:bCs/>
        </w:rPr>
        <w:t xml:space="preserve">Sent ahead: </w:t>
      </w:r>
      <w:r>
        <w:t xml:space="preserve">Company update and the questions for advice</w:t>
      </w:r>
    </w:p>
    <w:p>
      <w:r>
        <w:rPr>
          <w:b/>
          <w:bCs/>
        </w:rPr>
        <w:t xml:space="preserve">Notes by: </w:t>
      </w:r>
      <w:r>
        <w:t xml:space="preserve"/>
      </w:r>
    </w:p>
    <w:tbl>
      <w:tblPr>
        <w:tblW w:type="pct" w:w="500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2340"/>
        <w:gridCol w:w="2340"/>
        <w:gridCol w:w="2340"/>
        <w:gridCol w:w="2340"/>
      </w:tblGrid>
      <w:tr>
        <w:trPr>
          <w:tblHeader/>
        </w:trPr>
        <w:tc>
          <w:tcPr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b/>
                <w:bCs/>
              </w:rPr>
              <w:t xml:space="preserve">Item</w:t>
            </w:r>
          </w:p>
        </w:tc>
        <w:tc>
          <w:tcPr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b/>
                <w:bCs/>
              </w:rPr>
              <w:t xml:space="preserve">Owner</w:t>
            </w:r>
          </w:p>
        </w:tc>
        <w:tc>
          <w:tcPr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b/>
                <w:bCs/>
              </w:rPr>
              <w:t xml:space="preserve">Time</w:t>
            </w:r>
          </w:p>
        </w:tc>
        <w:tc>
          <w:tcPr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b/>
                <w:bCs/>
              </w:rPr>
              <w:t xml:space="preserve">What we need to leave with</w:t>
            </w:r>
          </w:p>
        </w:tc>
      </w:tr>
      <w:tr>
        <w:tc>
          <w:tcPr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b w:val="false"/>
                <w:bCs w:val="false"/>
              </w:rPr>
              <w:t xml:space="preserve">Welcome and what changed since last meeting</w:t>
            </w:r>
          </w:p>
        </w:tc>
        <w:tc>
          <w:tcPr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b w:val="false"/>
                <w:bCs w:val="false"/>
              </w:rPr>
              <w:t xml:space="preserve">Owner or CEO</w:t>
            </w:r>
          </w:p>
        </w:tc>
        <w:tc>
          <w:tcPr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b w:val="false"/>
                <w:bCs w:val="false"/>
              </w:rPr>
              <w:t xml:space="preserve">10 min</w:t>
            </w:r>
          </w:p>
        </w:tc>
        <w:tc>
          <w:tcPr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b w:val="false"/>
                <w:bCs w:val="false"/>
              </w:rPr>
              <w:t xml:space="preserve">Advisors up to speed on anything not in the update</w:t>
            </w:r>
          </w:p>
        </w:tc>
      </w:tr>
      <w:tr>
        <w:tc>
          <w:tcPr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b w:val="false"/>
                <w:bCs w:val="false"/>
              </w:rPr>
              <w:t xml:space="preserve">What we did with last meeting's advice</w:t>
            </w:r>
          </w:p>
        </w:tc>
        <w:tc>
          <w:tcPr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b w:val="false"/>
                <w:bCs w:val="false"/>
              </w:rPr>
              <w:t xml:space="preserve">Owner or CEO</w:t>
            </w:r>
          </w:p>
        </w:tc>
        <w:tc>
          <w:tcPr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b w:val="false"/>
                <w:bCs w:val="false"/>
              </w:rPr>
              <w:t xml:space="preserve">10 min</w:t>
            </w:r>
          </w:p>
        </w:tc>
        <w:tc>
          <w:tcPr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b w:val="false"/>
                <w:bCs w:val="false"/>
              </w:rPr>
              <w:t xml:space="preserve">Advisors know which advice was used and what happened</w:t>
            </w:r>
          </w:p>
        </w:tc>
      </w:tr>
      <w:tr>
        <w:tc>
          <w:tcPr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b w:val="false"/>
                <w:bCs w:val="false"/>
              </w:rPr>
              <w:t xml:space="preserve">Question 1:</w:t>
            </w:r>
          </w:p>
        </w:tc>
        <w:tc>
          <w:tcPr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b w:val="false"/>
                <w:bCs w:val="false"/>
              </w:rPr>
              <w:t xml:space="preserve">Owner or CEO</w:t>
            </w:r>
          </w:p>
        </w:tc>
        <w:tc>
          <w:tcPr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b w:val="false"/>
                <w:bCs w:val="false"/>
              </w:rPr>
              <w:t xml:space="preserve">35 min</w:t>
            </w:r>
          </w:p>
        </w:tc>
        <w:tc>
          <w:tcPr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b w:val="false"/>
                <w:bCs w:val="false"/>
              </w:rPr>
              <w:t xml:space="preserve">Each advisor's view and the biggest risk they see</w:t>
            </w:r>
          </w:p>
        </w:tc>
      </w:tr>
      <w:tr>
        <w:tc>
          <w:tcPr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b w:val="false"/>
                <w:bCs w:val="false"/>
              </w:rPr>
              <w:t xml:space="preserve">Question 2:</w:t>
            </w:r>
          </w:p>
        </w:tc>
        <w:tc>
          <w:tcPr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b w:val="false"/>
                <w:bCs w:val="false"/>
              </w:rPr>
              <w:t xml:space="preserve">Owner or CEO</w:t>
            </w:r>
          </w:p>
        </w:tc>
        <w:tc>
          <w:tcPr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b w:val="false"/>
                <w:bCs w:val="false"/>
              </w:rPr>
              <w:t xml:space="preserve">25 min</w:t>
            </w:r>
          </w:p>
        </w:tc>
        <w:tc>
          <w:tcPr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b w:val="false"/>
                <w:bCs w:val="false"/>
              </w:rPr>
              <w:t xml:space="preserve">Each advisor's view, or a decision to come back to</w:t>
            </w:r>
          </w:p>
        </w:tc>
      </w:tr>
      <w:tr>
        <w:tc>
          <w:tcPr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b w:val="false"/>
                <w:bCs w:val="false"/>
              </w:rPr>
              <w:t xml:space="preserve">Asks: introductions, hires, customers, partners</w:t>
            </w:r>
          </w:p>
        </w:tc>
        <w:tc>
          <w:tcPr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b w:val="false"/>
                <w:bCs w:val="false"/>
              </w:rPr>
              <w:t xml:space="preserve">Owner or CEO</w:t>
            </w:r>
          </w:p>
        </w:tc>
        <w:tc>
          <w:tcPr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b w:val="false"/>
                <w:bCs w:val="false"/>
              </w:rPr>
              <w:t xml:space="preserve">15 min</w:t>
            </w:r>
          </w:p>
        </w:tc>
        <w:tc>
          <w:tcPr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b w:val="false"/>
                <w:bCs w:val="false"/>
              </w:rPr>
              <w:t xml:space="preserve">Each intro has an advisor and a date</w:t>
            </w:r>
          </w:p>
        </w:tc>
      </w:tr>
      <w:tr>
        <w:tc>
          <w:tcPr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b w:val="false"/>
                <w:bCs w:val="false"/>
              </w:rPr>
              <w:t xml:space="preserve">What are we not seeing?</w:t>
            </w:r>
          </w:p>
        </w:tc>
        <w:tc>
          <w:tcPr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b w:val="false"/>
                <w:bCs w:val="false"/>
              </w:rPr>
              <w:t xml:space="preserve">Chair or owner</w:t>
            </w:r>
          </w:p>
        </w:tc>
        <w:tc>
          <w:tcPr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b w:val="false"/>
                <w:bCs w:val="false"/>
              </w:rPr>
              <w:t xml:space="preserve">10 min</w:t>
            </w:r>
          </w:p>
        </w:tc>
        <w:tc>
          <w:tcPr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b w:val="false"/>
                <w:bCs w:val="false"/>
              </w:rPr>
              <w:t xml:space="preserve">Anything for the next agenda</w:t>
            </w:r>
          </w:p>
        </w:tc>
      </w:tr>
      <w:tr>
        <w:tc>
          <w:tcPr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b w:val="false"/>
                <w:bCs w:val="false"/>
              </w:rPr>
              <w:t xml:space="preserve">Follow-ups and next meeting</w:t>
            </w:r>
          </w:p>
        </w:tc>
        <w:tc>
          <w:tcPr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b w:val="false"/>
                <w:bCs w:val="false"/>
              </w:rPr>
              <w:t xml:space="preserve">Notes taker</w:t>
            </w:r>
          </w:p>
        </w:tc>
        <w:tc>
          <w:tcPr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b w:val="false"/>
                <w:bCs w:val="false"/>
              </w:rPr>
              <w:t xml:space="preserve">5 min</w:t>
            </w:r>
          </w:p>
        </w:tc>
        <w:tc>
          <w:tcPr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b w:val="false"/>
                <w:bCs w:val="false"/>
              </w:rPr>
              <w:t xml:space="preserve">One owner and a date for each follow-up</w:t>
            </w:r>
          </w:p>
        </w:tc>
      </w:tr>
    </w:tbl>
    <w:p>
      <w:r>
        <w:t xml:space="preserve"/>
      </w:r>
    </w:p>
    <w:sectPr>
      <w:footerReference w:type="default" r:id="rId6"/>
      <w:pgSz w:w="12240" w:h="15840" w:orient="portrait"/>
      <w:pgMar w:top="1440" w:right="1440" w:bottom="1440" w:left="1440" w:header="708" w:footer="708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r>
      <w:rPr>
        <w:color w:val="888888"/>
        <w:sz w:val="16"/>
        <w:szCs w:val="16"/>
      </w:rPr>
      <w:t xml:space="preserve">Template from </w:t>
    </w:r>
    <w:hyperlink w:history="1" r:id="rIdvngxfv_p6sftlwxheavoz">
      <w:r>
        <w:rPr>
          <w:color w:val="888888"/>
          <w:sz w:val="16"/>
          <w:szCs w:val="16"/>
          <w:u w:val="single"/>
        </w:rPr>
        <w:t xml:space="preserve">meetingnotestemplate.com</w:t>
      </w:r>
    </w:hyperlink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Yu Gothic" w:hAnsi="Calibri"/>
        <w:sz w:val="22"/>
        <w:szCs w:val="22"/>
      </w:rPr>
    </w:rPrDefault>
    <w:pPrDefault/>
  </w:docDefaults>
  <w:style w:type="paragraph" w:styleId="Normal" w:default="1">
    <w:name w:val="Normal"/>
    <w:qFormat/>
  </w:style>
  <w:style w:type="table" w:styleId="TableNormal" w:default="true">
    <w:name w:val="Normal Table"/>
    <w:uiPriority w:val="99"/>
    <w:semiHidden/>
    <w:unhideWhenUsed/>
    <w:tblPr>
      <w:tblInd w:type="dxa" w:w="0"/>
      <w:tblCellMar>
        <w:top w:type="dxa" w:w="0"/>
        <w:left w:type="dxa" w:w="108"/>
        <w:bottom w:type="dxa" w:w="0"/>
        <w:right w:type="dxa" w:w="108"/>
      </w:tblCellMar>
    </w:tblPr>
  </w:style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footer" Target="footer1.xml"/><Relationship Id="rId7" Type="http://schemas.openxmlformats.org/officeDocument/2006/relationships/theme" Target="theme/theme1.xml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vngxfv_p6sftlwxheavoz" Type="http://schemas.openxmlformats.org/officeDocument/2006/relationships/hyperlink" Target="https://meetingnotestemplate.com/advisory-board-meeting-agenda-template/" TargetMode="External"/></Relationships>
</file>

<file path=word/_rels/footnotes.xml.rels><?xml version="1.0" encoding="UTF-8"?><Relationships xmlns="http://schemas.openxmlformats.org/package/2006/relationships"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Advisory board meeting agenda</dc:title>
  <dc:creator>meetingnotestemplate.com</dc:creator>
  <cp:lastModifiedBy>Un-named</cp:lastModifiedBy>
  <cp:revision>1</cp:revision>
  <dcterms:created xsi:type="dcterms:W3CDTF">2026-11-02T08:25:38.033Z</dcterms:created>
  <dcterms:modified xsi:type="dcterms:W3CDTF">2026-11-02T08:25:38.033Z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