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Annual shareholders' and directors' meetings agenda</w:t>
      </w:r>
    </w:p>
    <w:p>
      <w:r>
        <w:rPr>
          <w:b/>
          <w:bCs/>
        </w:rPr>
        <w:t xml:space="preserve">Date and time: </w:t>
      </w:r>
      <w:r>
        <w:t xml:space="preserve"/>
      </w:r>
    </w:p>
    <w:p>
      <w:r>
        <w:rPr>
          <w:b/>
          <w:bCs/>
        </w:rPr>
        <w:t xml:space="preserve">Location: </w:t>
      </w:r>
      <w:r>
        <w:t xml:space="preserve"/>
      </w:r>
    </w:p>
    <w:p>
      <w:r>
        <w:rPr>
          <w:b/>
          <w:bCs/>
        </w:rPr>
        <w:t xml:space="preserve">Presiding: </w:t>
      </w:r>
      <w:r>
        <w:t xml:space="preserve">President</w:t>
      </w:r>
    </w:p>
    <w:p>
      <w:r>
        <w:rPr>
          <w:b/>
          <w:bCs/>
        </w:rPr>
        <w:t xml:space="preserve">Bring: </w:t>
      </w:r>
      <w:r>
        <w:t xml:space="preserve">Stock ledger, year-end financials, list of the year's major contracts and loans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Shareholders: call to order, shares represented, quorum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President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Shares counted, quorum confirmed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Shareholders: approve last year's minutes, elect directors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President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Directors for the coming year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Directors: call to order, elect officers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President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Officers for the coming year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Directors: officer salaries for next year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President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 salary for each working officer, checked with the accountant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Directors: distributions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Treasurer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Total, split by ownership, payment date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Directors: ratify the year's major actions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Secretary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 list of actions ratified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Directors: other resolutions, next year's meeting date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President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Votes recorded, date set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pijh1aotfd6fhrc0hongi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jh1aotfd6fhrc0hongi" Type="http://schemas.openxmlformats.org/officeDocument/2006/relationships/hyperlink" Target="https://meetingnotestemplate.com/corporate-meeting-minutes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shareholders' and directors' meetings agenda</dc:title>
  <dc:creator>meetingnotestemplate.com</dc:creator>
  <cp:lastModifiedBy>Un-named</cp:lastModifiedBy>
  <cp:revision>1</cp:revision>
  <dcterms:created xsi:type="dcterms:W3CDTF">2026-11-02T08:25:38.616Z</dcterms:created>
  <dcterms:modified xsi:type="dcterms:W3CDTF">2026-11-02T08:25:38.616Z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